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FD" w:rsidRPr="005457FD" w:rsidRDefault="005457FD" w:rsidP="005457FD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>
        <w:rPr>
          <w:rStyle w:val="Enfasigrassetto"/>
          <w:rFonts w:ascii="Helvetica" w:hAnsi="Helvetica"/>
          <w:i/>
          <w:iCs/>
          <w:color w:val="000000"/>
          <w:sz w:val="18"/>
          <w:szCs w:val="18"/>
        </w:rPr>
        <w:t>Sc</w:t>
      </w:r>
      <w:r w:rsidRPr="005457F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1711960" cy="584835"/>
            <wp:effectExtent l="0" t="0" r="0" b="0"/>
            <wp:docPr id="1" name="Immagine 1" descr="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o FLC CG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FD" w:rsidRDefault="008E6D24" w:rsidP="005457FD">
      <w:pPr>
        <w:pStyle w:val="NormaleWeb"/>
        <w:jc w:val="center"/>
        <w:rPr>
          <w:rFonts w:ascii="Helvetica" w:hAnsi="Helvetica"/>
          <w:color w:val="000000"/>
          <w:sz w:val="18"/>
          <w:szCs w:val="18"/>
        </w:rPr>
      </w:pPr>
      <w:r>
        <w:rPr>
          <w:rStyle w:val="Enfasigrassetto"/>
          <w:rFonts w:ascii="Helvetica" w:hAnsi="Helvetica"/>
          <w:i/>
          <w:iCs/>
          <w:color w:val="000000"/>
          <w:sz w:val="18"/>
          <w:szCs w:val="18"/>
        </w:rPr>
        <w:t>sc</w:t>
      </w:r>
      <w:r w:rsidR="005457FD">
        <w:rPr>
          <w:rStyle w:val="Enfasigrassetto"/>
          <w:rFonts w:ascii="Helvetica" w:hAnsi="Helvetica"/>
          <w:i/>
          <w:iCs/>
          <w:color w:val="000000"/>
          <w:sz w:val="18"/>
          <w:szCs w:val="18"/>
        </w:rPr>
        <w:t>uola, sciopero 8 giugno:</w:t>
      </w:r>
      <w:r w:rsidR="005457FD">
        <w:rPr>
          <w:rFonts w:ascii="Helvetica" w:hAnsi="Helvetica"/>
          <w:b/>
          <w:bCs/>
          <w:i/>
          <w:iCs/>
          <w:color w:val="000000"/>
          <w:sz w:val="18"/>
          <w:szCs w:val="18"/>
        </w:rPr>
        <w:br/>
      </w:r>
      <w:r w:rsidR="005457FD">
        <w:rPr>
          <w:rStyle w:val="Enfasigrassetto"/>
          <w:rFonts w:ascii="Helvetica" w:hAnsi="Helvetica"/>
          <w:i/>
          <w:iCs/>
          <w:color w:val="000000"/>
          <w:sz w:val="18"/>
          <w:szCs w:val="18"/>
        </w:rPr>
        <w:t>le ragioni della protesta. Come aderire</w:t>
      </w:r>
    </w:p>
    <w:p w:rsidR="005457FD" w:rsidRDefault="005457FD" w:rsidP="005457FD">
      <w:pPr>
        <w:pStyle w:val="Normale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I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sindacati</w:t>
      </w:r>
      <w:r>
        <w:rPr>
          <w:rStyle w:val="apple-converted-space"/>
          <w:rFonts w:ascii="Helvetica" w:hAnsi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 xml:space="preserve">FLC CGIL, CISL Scuola, UIL Scuola RUA, SNALS </w:t>
      </w:r>
      <w:proofErr w:type="spellStart"/>
      <w:r>
        <w:rPr>
          <w:rFonts w:ascii="Helvetica" w:hAnsi="Helvetica"/>
          <w:color w:val="000000"/>
          <w:sz w:val="18"/>
          <w:szCs w:val="18"/>
        </w:rPr>
        <w:t>Confsal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e FGU GILDA </w:t>
      </w:r>
      <w:proofErr w:type="spellStart"/>
      <w:r>
        <w:rPr>
          <w:rFonts w:ascii="Helvetica" w:hAnsi="Helvetica"/>
          <w:color w:val="000000"/>
          <w:sz w:val="18"/>
          <w:szCs w:val="18"/>
        </w:rPr>
        <w:t>Unams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hanno indetto lo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sciopero di tutto il personale della scuola statale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per l’intera giornata di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lunedì 8 giugno</w:t>
      </w:r>
      <w:r>
        <w:rPr>
          <w:rFonts w:ascii="Helvetica" w:hAnsi="Helvetica"/>
          <w:color w:val="000000"/>
          <w:sz w:val="18"/>
          <w:szCs w:val="18"/>
        </w:rPr>
        <w:t>. L’incontro che si è svolto il 29 maggio con il Ministero dell’Istruzione per il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tentativo di conciliazione</w:t>
      </w:r>
      <w:r>
        <w:rPr>
          <w:rFonts w:ascii="Helvetica" w:hAnsi="Helvetica"/>
          <w:color w:val="000000"/>
          <w:sz w:val="18"/>
          <w:szCs w:val="18"/>
        </w:rPr>
        <w:t>, in seguito alla proclamazione dello stato di agitazione, ha lasciato infatti del tutto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insoddisfatti i sindacati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che l’avevano richiesto.</w:t>
      </w:r>
    </w:p>
    <w:p w:rsidR="005457FD" w:rsidRDefault="005457FD" w:rsidP="005457FD">
      <w:pPr>
        <w:pStyle w:val="Normale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Eccezion fatta per l’aggiornamento delle graduatorie dei supplenti, proposta che aveva già trovato risposta risolutiva nel testo di conversione del Decreto Scuola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5" w:history="1">
        <w:r>
          <w:rPr>
            <w:rStyle w:val="Collegamentoipertestuale"/>
            <w:rFonts w:ascii="Helvetica" w:hAnsi="Helvetica"/>
            <w:sz w:val="18"/>
            <w:szCs w:val="18"/>
          </w:rPr>
          <w:t>approvato nei giorni scorsi dal Senato</w:t>
        </w:r>
      </w:hyperlink>
      <w:r>
        <w:rPr>
          <w:rFonts w:ascii="Helvetica" w:hAnsi="Helvetica"/>
          <w:color w:val="000000"/>
          <w:sz w:val="18"/>
          <w:szCs w:val="18"/>
        </w:rPr>
        <w:t>, su tutte le altre questioni esposte nella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6" w:history="1">
        <w:r>
          <w:rPr>
            <w:rStyle w:val="Collegamentoipertestuale"/>
            <w:rFonts w:ascii="Helvetica" w:hAnsi="Helvetica"/>
            <w:sz w:val="18"/>
            <w:szCs w:val="18"/>
          </w:rPr>
          <w:t>lettera</w:t>
        </w:r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inviata per il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7" w:history="1">
        <w:r>
          <w:rPr>
            <w:rStyle w:val="Collegamentoipertestuale"/>
            <w:rFonts w:ascii="Helvetica" w:hAnsi="Helvetica"/>
            <w:sz w:val="18"/>
            <w:szCs w:val="18"/>
          </w:rPr>
          <w:t>tentativo di conciliazione</w:t>
        </w:r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le organizzazioni sindacali hanno dovuto prendere atto della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totale assenza di precisi impegni da parte dell’amministrazione</w:t>
      </w:r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8" w:history="1">
        <w:r>
          <w:rPr>
            <w:rStyle w:val="Collegamentoipertestuale"/>
            <w:rFonts w:ascii="Helvetica" w:hAnsi="Helvetica"/>
            <w:sz w:val="18"/>
            <w:szCs w:val="18"/>
          </w:rPr>
          <w:t>Le ragioni dello sciopero</w:t>
        </w:r>
      </w:hyperlink>
      <w:r>
        <w:rPr>
          <w:rFonts w:ascii="Helvetica" w:hAnsi="Helvetica"/>
          <w:color w:val="000000"/>
          <w:sz w:val="18"/>
          <w:szCs w:val="18"/>
        </w:rPr>
        <w:t>.</w:t>
      </w:r>
    </w:p>
    <w:p w:rsidR="005457FD" w:rsidRDefault="005457FD" w:rsidP="005457FD">
      <w:pPr>
        <w:pStyle w:val="Normale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I sindacati promotori dello sciopero hanno anche sottoscritto un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9" w:history="1">
        <w:r>
          <w:rPr>
            <w:rStyle w:val="Collegamentoipertestuale"/>
            <w:rFonts w:ascii="Helvetica" w:hAnsi="Helvetica"/>
            <w:sz w:val="18"/>
            <w:szCs w:val="18"/>
          </w:rPr>
          <w:t>manifesto</w:t>
        </w:r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che sintetizza le loro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richieste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e le loro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proposte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per la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ripartenza della scuola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in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presenza</w:t>
      </w:r>
      <w:r>
        <w:rPr>
          <w:rFonts w:ascii="Helvetica" w:hAnsi="Helvetica"/>
          <w:color w:val="000000"/>
          <w:sz w:val="18"/>
          <w:szCs w:val="18"/>
        </w:rPr>
        <w:t>, in</w:t>
      </w:r>
      <w:r>
        <w:rPr>
          <w:rStyle w:val="apple-converted-space"/>
          <w:rFonts w:ascii="Helvetica" w:hAnsi="Helvetica"/>
          <w:b/>
          <w:bCs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sicurezza</w:t>
      </w:r>
      <w:r>
        <w:rPr>
          <w:rFonts w:ascii="Helvetica" w:hAnsi="Helvetica"/>
          <w:color w:val="000000"/>
          <w:sz w:val="18"/>
          <w:szCs w:val="18"/>
        </w:rPr>
        <w:t>, a partire da quello che manca e da ciò che serve e si può fare subito.</w:t>
      </w:r>
    </w:p>
    <w:p w:rsidR="005457FD" w:rsidRDefault="005457FD" w:rsidP="005457FD">
      <w:pPr>
        <w:pStyle w:val="Normale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Per ciò che riguarda le procedure di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comunicazione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ed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adesione allo sciopero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restano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confermate le consuete regole</w:t>
      </w:r>
      <w:r>
        <w:rPr>
          <w:rFonts w:ascii="Helvetica" w:hAnsi="Helvetica"/>
          <w:color w:val="000000"/>
          <w:sz w:val="18"/>
          <w:szCs w:val="18"/>
        </w:rPr>
        <w:t>. Resta valido quanto previsto dalla normativa vigente (in particolare, l’accordo del 1999 di attuazione della legge 146/90 nel comparto scuola, allegato al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10" w:history="1">
        <w:r>
          <w:rPr>
            <w:rStyle w:val="Collegamentoipertestuale"/>
            <w:rFonts w:ascii="Helvetica" w:hAnsi="Helvetica"/>
            <w:sz w:val="18"/>
            <w:szCs w:val="18"/>
          </w:rPr>
          <w:t>CCNL 1998/2001</w:t>
        </w:r>
      </w:hyperlink>
      <w:r>
        <w:rPr>
          <w:rFonts w:ascii="Helvetica" w:hAnsi="Helvetica"/>
          <w:color w:val="000000"/>
          <w:sz w:val="18"/>
          <w:szCs w:val="18"/>
        </w:rPr>
        <w:t>), anche durante il servizio svolto a distanza (</w:t>
      </w:r>
      <w:proofErr w:type="spellStart"/>
      <w:r>
        <w:rPr>
          <w:rFonts w:ascii="Helvetica" w:hAnsi="Helvetica"/>
          <w:color w:val="000000"/>
          <w:sz w:val="18"/>
          <w:szCs w:val="18"/>
        </w:rPr>
        <w:t>DaD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e </w:t>
      </w:r>
      <w:proofErr w:type="spellStart"/>
      <w:r>
        <w:rPr>
          <w:rFonts w:ascii="Helvetica" w:hAnsi="Helvetica"/>
          <w:color w:val="000000"/>
          <w:sz w:val="18"/>
          <w:szCs w:val="18"/>
        </w:rPr>
        <w:t>smart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working</w:t>
      </w:r>
      <w:proofErr w:type="spellEnd"/>
      <w:r>
        <w:rPr>
          <w:rFonts w:ascii="Helvetica" w:hAnsi="Helvetica"/>
          <w:color w:val="000000"/>
          <w:sz w:val="18"/>
          <w:szCs w:val="18"/>
        </w:rPr>
        <w:t>) derivante dall’emergenza sanitaria.</w:t>
      </w:r>
    </w:p>
    <w:p w:rsidR="005457FD" w:rsidRDefault="005457FD" w:rsidP="005457FD">
      <w:pPr>
        <w:pStyle w:val="Normale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I sindacati hanno predisposto una scheda con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indicazioni</w:t>
      </w:r>
      <w:r>
        <w:rPr>
          <w:rStyle w:val="apple-converted-space"/>
          <w:rFonts w:ascii="Helvetica" w:hAnsi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utili,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adempimenti</w:t>
      </w:r>
      <w:r>
        <w:rPr>
          <w:rFonts w:ascii="Helvetica" w:hAnsi="Helvetica"/>
          <w:color w:val="000000"/>
          <w:sz w:val="18"/>
          <w:szCs w:val="18"/>
        </w:rPr>
        <w:t>,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procedure</w:t>
      </w:r>
      <w:r>
        <w:rPr>
          <w:rStyle w:val="apple-converted-space"/>
          <w:rFonts w:ascii="Helvetica" w:hAnsi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e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modalità di adesione allo sciopero</w:t>
      </w:r>
      <w:r>
        <w:rPr>
          <w:rFonts w:ascii="Helvetica" w:hAnsi="Helvetica"/>
          <w:color w:val="000000"/>
          <w:sz w:val="18"/>
          <w:szCs w:val="18"/>
        </w:rPr>
        <w:t>, anche per coloro che il giorno 8 giugno saranno impegnati negli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Enfasigrassetto"/>
          <w:rFonts w:ascii="Helvetica" w:hAnsi="Helvetica"/>
          <w:color w:val="000000"/>
          <w:sz w:val="18"/>
          <w:szCs w:val="18"/>
        </w:rPr>
        <w:t>scrutini finali</w:t>
      </w:r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11" w:history="1">
        <w:r>
          <w:rPr>
            <w:rStyle w:val="Collegamentoipertestuale"/>
            <w:rFonts w:ascii="Helvetica" w:hAnsi="Helvetica"/>
            <w:sz w:val="18"/>
            <w:szCs w:val="18"/>
          </w:rPr>
          <w:t>Scarica la scheda unitaria</w:t>
        </w:r>
      </w:hyperlink>
      <w:r>
        <w:rPr>
          <w:rFonts w:ascii="Helvetica" w:hAnsi="Helvetica"/>
          <w:color w:val="000000"/>
          <w:sz w:val="18"/>
          <w:szCs w:val="18"/>
        </w:rPr>
        <w:t>.</w:t>
      </w:r>
    </w:p>
    <w:p w:rsidR="005457FD" w:rsidRDefault="003629B5" w:rsidP="005457FD">
      <w:pPr>
        <w:pStyle w:val="NormaleWeb"/>
        <w:rPr>
          <w:rFonts w:ascii="Helvetica" w:hAnsi="Helvetica"/>
          <w:color w:val="000000"/>
          <w:sz w:val="18"/>
          <w:szCs w:val="18"/>
        </w:rPr>
      </w:pPr>
      <w:hyperlink r:id="rId12" w:history="1">
        <w:r w:rsidR="005457FD">
          <w:rPr>
            <w:rStyle w:val="Collegamentoipertestuale"/>
            <w:rFonts w:ascii="Helvetica" w:hAnsi="Helvetica"/>
            <w:sz w:val="18"/>
            <w:szCs w:val="18"/>
          </w:rPr>
          <w:t>Segui gli aggiornamenti sullo sciopero</w:t>
        </w:r>
      </w:hyperlink>
    </w:p>
    <w:p w:rsidR="0029243C" w:rsidRDefault="0029243C"/>
    <w:sectPr w:rsidR="0029243C" w:rsidSect="003066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457FD"/>
    <w:rsid w:val="00094E18"/>
    <w:rsid w:val="0029243C"/>
    <w:rsid w:val="00306649"/>
    <w:rsid w:val="003629B5"/>
    <w:rsid w:val="005457FD"/>
    <w:rsid w:val="008E6D24"/>
    <w:rsid w:val="00E5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57F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457FD"/>
    <w:rPr>
      <w:b/>
      <w:bCs/>
    </w:rPr>
  </w:style>
  <w:style w:type="character" w:customStyle="1" w:styleId="apple-converted-space">
    <w:name w:val="apple-converted-space"/>
    <w:basedOn w:val="Carpredefinitoparagrafo"/>
    <w:rsid w:val="005457FD"/>
  </w:style>
  <w:style w:type="character" w:styleId="Collegamentoipertestuale">
    <w:name w:val="Hyperlink"/>
    <w:basedOn w:val="Carpredefinitoparagrafo"/>
    <w:uiPriority w:val="99"/>
    <w:semiHidden/>
    <w:unhideWhenUsed/>
    <w:rsid w:val="005457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comunicati-stampa/comunicato-unitario/scuola-sindacati-indicono-sciopero-8-giugno-2020.fl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cgil.it/comunicati-stampa/comunicato-unitario/sui-precari-un-accordo-totalmente-inadeguato-risorse-insufficienti-per-tornare-a-scuola-in-sicurezza-proclamato-lo-stato-di-agitazione.flc" TargetMode="External"/><Relationship Id="rId12" Type="http://schemas.openxmlformats.org/officeDocument/2006/relationships/hyperlink" Target="http://www.flcgil.it/tag/sciopero-8-giugno-20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cgil.it/sindacato/documenti/scuola/proclamazione-stato-agitazione-e-tentativo-conciliazione-scuola-e-area-dirigenza-flc-cgil-cisl-scuola-uil-scuola-rua-snals-confsal-gilda-unams.flc" TargetMode="External"/><Relationship Id="rId11" Type="http://schemas.openxmlformats.org/officeDocument/2006/relationships/hyperlink" Target="http://www.flcgil.it/sindacato/documenti/approfondimenti/sciopero-8-giugno-2020-scheda-unitaria-modalita-adesione.flc" TargetMode="External"/><Relationship Id="rId5" Type="http://schemas.openxmlformats.org/officeDocument/2006/relationships/hyperlink" Target="http://www.flcgil.it/scuola/precari/decreto-scuola-aspettative-tradite-sul-fronte-del-concorso-straordinario-e-degli-specializzati-su-sostegno.flc" TargetMode="External"/><Relationship Id="rId10" Type="http://schemas.openxmlformats.org/officeDocument/2006/relationships/hyperlink" Target="http://www.flcgil.it/contratti/documenti/scuola/ccnl-scuola-1998-2001-e-i-biennio-economico-1998-1999-del-26-maggio-1999.flc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indacato/documenti/lettere-comunicati-e-documenti/manifesto-unitario-fare-scuola-insieme-del-25-maggio-2020.fl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di caro</dc:creator>
  <cp:lastModifiedBy>utente</cp:lastModifiedBy>
  <cp:revision>2</cp:revision>
  <dcterms:created xsi:type="dcterms:W3CDTF">2020-06-05T15:00:00Z</dcterms:created>
  <dcterms:modified xsi:type="dcterms:W3CDTF">2020-06-05T15:00:00Z</dcterms:modified>
</cp:coreProperties>
</file>